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68" w:rsidRDefault="00217857">
      <w:r>
        <w:rPr>
          <w:noProof/>
        </w:rPr>
        <w:drawing>
          <wp:inline distT="0" distB="0" distL="0" distR="0">
            <wp:extent cx="5943600" cy="17904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857" w:rsidRDefault="00217857">
      <w:r>
        <w:t>Report of Soyabean from Shri Shivaji College of Agril. Biotechnology, Amravati</w:t>
      </w:r>
    </w:p>
    <w:sectPr w:rsidR="00217857" w:rsidSect="00207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857"/>
    <w:rsid w:val="00207468"/>
    <w:rsid w:val="0021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BK</cp:lastModifiedBy>
  <cp:revision>1</cp:revision>
  <dcterms:created xsi:type="dcterms:W3CDTF">2013-07-20T12:29:00Z</dcterms:created>
  <dcterms:modified xsi:type="dcterms:W3CDTF">2013-07-20T12:31:00Z</dcterms:modified>
</cp:coreProperties>
</file>